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F4215" w:rsidRDefault="003917DE" w:rsidP="00BD1D41">
      <w:pPr>
        <w:spacing w:line="220" w:lineRule="atLeast"/>
        <w:jc w:val="center"/>
        <w:rPr>
          <w:rFonts w:ascii="宋体" w:eastAsia="宋体" w:hAnsi="宋体"/>
          <w:b/>
          <w:sz w:val="32"/>
          <w:szCs w:val="32"/>
        </w:rPr>
      </w:pPr>
      <w:r w:rsidRPr="000F4215">
        <w:rPr>
          <w:rFonts w:ascii="宋体" w:eastAsia="宋体" w:hAnsi="宋体" w:hint="eastAsia"/>
          <w:b/>
          <w:sz w:val="32"/>
          <w:szCs w:val="32"/>
        </w:rPr>
        <w:t>关于解决质量保证金问题的建议</w:t>
      </w:r>
    </w:p>
    <w:p w:rsidR="003917DE" w:rsidRPr="00BD1D41" w:rsidRDefault="003917DE" w:rsidP="00BD1D41">
      <w:pPr>
        <w:spacing w:line="220" w:lineRule="atLeast"/>
        <w:jc w:val="center"/>
        <w:rPr>
          <w:rFonts w:asciiTheme="majorEastAsia" w:eastAsiaTheme="majorEastAsia" w:hAnsiTheme="majorEastAsia"/>
          <w:sz w:val="24"/>
          <w:szCs w:val="24"/>
        </w:rPr>
      </w:pPr>
      <w:r w:rsidRPr="00BD1D41">
        <w:rPr>
          <w:rFonts w:asciiTheme="majorEastAsia" w:eastAsiaTheme="majorEastAsia" w:hAnsiTheme="majorEastAsia" w:hint="eastAsia"/>
          <w:sz w:val="24"/>
          <w:szCs w:val="24"/>
        </w:rPr>
        <w:t>赵峰</w:t>
      </w:r>
    </w:p>
    <w:p w:rsidR="003917DE" w:rsidRPr="00BD1D41" w:rsidRDefault="003917DE" w:rsidP="00BD1D41">
      <w:pPr>
        <w:spacing w:line="220" w:lineRule="atLeast"/>
        <w:ind w:firstLineChars="200" w:firstLine="560"/>
        <w:rPr>
          <w:rFonts w:asciiTheme="majorEastAsia" w:eastAsiaTheme="majorEastAsia" w:hAnsiTheme="majorEastAsia"/>
          <w:sz w:val="28"/>
          <w:szCs w:val="28"/>
        </w:rPr>
      </w:pPr>
      <w:r w:rsidRPr="00BD1D41">
        <w:rPr>
          <w:rFonts w:asciiTheme="majorEastAsia" w:eastAsiaTheme="majorEastAsia" w:hAnsiTheme="majorEastAsia" w:hint="eastAsia"/>
          <w:sz w:val="28"/>
          <w:szCs w:val="28"/>
        </w:rPr>
        <w:t>2005年1月12日，建设部和财政部联合颁发实施了《建设工程质量保证金管理暂行办法》（</w:t>
      </w:r>
      <w:proofErr w:type="gramStart"/>
      <w:r w:rsidRPr="00BD1D41">
        <w:rPr>
          <w:rFonts w:asciiTheme="majorEastAsia" w:eastAsiaTheme="majorEastAsia" w:hAnsiTheme="majorEastAsia" w:hint="eastAsia"/>
          <w:sz w:val="28"/>
          <w:szCs w:val="28"/>
        </w:rPr>
        <w:t>建质</w:t>
      </w:r>
      <w:proofErr w:type="gramEnd"/>
      <w:r w:rsidRPr="00BD1D41">
        <w:rPr>
          <w:rFonts w:asciiTheme="majorEastAsia" w:eastAsiaTheme="majorEastAsia" w:hAnsiTheme="majorEastAsia" w:hint="eastAsia"/>
          <w:sz w:val="28"/>
          <w:szCs w:val="28"/>
        </w:rPr>
        <w:t>{2005}7号，以下简称《暂行办法》），至今已11年。</w:t>
      </w:r>
    </w:p>
    <w:p w:rsidR="003917DE" w:rsidRPr="00BD1D41" w:rsidRDefault="003917DE" w:rsidP="00BD1D41">
      <w:pPr>
        <w:spacing w:line="220" w:lineRule="atLeast"/>
        <w:ind w:firstLineChars="200" w:firstLine="560"/>
        <w:rPr>
          <w:rFonts w:asciiTheme="majorEastAsia" w:eastAsiaTheme="majorEastAsia" w:hAnsiTheme="majorEastAsia"/>
          <w:sz w:val="28"/>
          <w:szCs w:val="28"/>
        </w:rPr>
      </w:pPr>
      <w:r w:rsidRPr="00BD1D41">
        <w:rPr>
          <w:rFonts w:asciiTheme="majorEastAsia" w:eastAsiaTheme="majorEastAsia" w:hAnsiTheme="majorEastAsia" w:hint="eastAsia"/>
          <w:sz w:val="28"/>
          <w:szCs w:val="28"/>
        </w:rPr>
        <w:t>《暂行办法》的实施，对落实建设工程在缺陷责任期内的维修责任，发挥了一定的作用。然而近年来，企业纷纷反映，质量保证金数额巨大，实际使用率很低，使用不规范，事后返还越来越难，企业不堪重负，中国建筑业协会就此进行了调研。现将有关情况报告如下：</w:t>
      </w:r>
    </w:p>
    <w:p w:rsidR="003917DE" w:rsidRPr="000F4215" w:rsidRDefault="003917DE" w:rsidP="00054DC5">
      <w:pPr>
        <w:pStyle w:val="a3"/>
        <w:numPr>
          <w:ilvl w:val="0"/>
          <w:numId w:val="2"/>
        </w:numPr>
        <w:spacing w:line="220" w:lineRule="atLeast"/>
        <w:ind w:firstLineChars="0"/>
        <w:rPr>
          <w:rFonts w:asciiTheme="majorEastAsia" w:eastAsiaTheme="majorEastAsia" w:hAnsiTheme="majorEastAsia"/>
          <w:b/>
          <w:sz w:val="28"/>
          <w:szCs w:val="28"/>
        </w:rPr>
      </w:pPr>
      <w:r w:rsidRPr="000F4215">
        <w:rPr>
          <w:rFonts w:asciiTheme="majorEastAsia" w:eastAsiaTheme="majorEastAsia" w:hAnsiTheme="majorEastAsia" w:hint="eastAsia"/>
          <w:b/>
          <w:sz w:val="28"/>
          <w:szCs w:val="28"/>
        </w:rPr>
        <w:t>质量保证金(保修金)的由来</w:t>
      </w:r>
    </w:p>
    <w:p w:rsidR="00A82C38" w:rsidRPr="00BD1D41" w:rsidRDefault="00A82C38" w:rsidP="00BD1D41">
      <w:pPr>
        <w:spacing w:line="220" w:lineRule="atLeast"/>
        <w:ind w:firstLineChars="200" w:firstLine="560"/>
        <w:rPr>
          <w:rFonts w:asciiTheme="majorEastAsia" w:eastAsiaTheme="majorEastAsia" w:hAnsiTheme="majorEastAsia"/>
          <w:sz w:val="28"/>
          <w:szCs w:val="28"/>
        </w:rPr>
      </w:pPr>
      <w:r w:rsidRPr="00BD1D41">
        <w:rPr>
          <w:rFonts w:asciiTheme="majorEastAsia" w:eastAsiaTheme="majorEastAsia" w:hAnsiTheme="majorEastAsia" w:hint="eastAsia"/>
          <w:sz w:val="28"/>
          <w:szCs w:val="28"/>
        </w:rPr>
        <w:t>根据现有的资料，最早出现“质量保修金”概念的文件为建设部和国家工商总局于1999年制定的《建设工程施工合同（示范文本）》（GF-1999-0201）该示范文本的附件三《工程质量保修书》对“质量保修金的支付”表述为：</w:t>
      </w:r>
      <w:r w:rsidR="00F87FFE" w:rsidRPr="00BD1D41">
        <w:rPr>
          <w:rFonts w:asciiTheme="majorEastAsia" w:eastAsiaTheme="majorEastAsia" w:hAnsiTheme="majorEastAsia" w:hint="eastAsia"/>
          <w:sz w:val="28"/>
          <w:szCs w:val="28"/>
        </w:rPr>
        <w:t>工程质量保修金一般不超过施工合同价款的3%。</w:t>
      </w:r>
    </w:p>
    <w:p w:rsidR="00F87FFE" w:rsidRPr="00BD1D41" w:rsidRDefault="00F87FFE" w:rsidP="00BD1D41">
      <w:pPr>
        <w:spacing w:line="220" w:lineRule="atLeast"/>
        <w:ind w:firstLineChars="200" w:firstLine="560"/>
        <w:rPr>
          <w:rFonts w:asciiTheme="majorEastAsia" w:eastAsiaTheme="majorEastAsia" w:hAnsiTheme="majorEastAsia"/>
          <w:sz w:val="28"/>
          <w:szCs w:val="28"/>
        </w:rPr>
      </w:pPr>
      <w:r w:rsidRPr="00BD1D41">
        <w:rPr>
          <w:rFonts w:asciiTheme="majorEastAsia" w:eastAsiaTheme="majorEastAsia" w:hAnsiTheme="majorEastAsia" w:hint="eastAsia"/>
          <w:sz w:val="28"/>
          <w:szCs w:val="28"/>
        </w:rPr>
        <w:t>财政部于2002年制定的《基本建设财务管理规定》（</w:t>
      </w:r>
      <w:proofErr w:type="gramStart"/>
      <w:r w:rsidRPr="00BD1D41">
        <w:rPr>
          <w:rFonts w:asciiTheme="majorEastAsia" w:eastAsiaTheme="majorEastAsia" w:hAnsiTheme="majorEastAsia" w:hint="eastAsia"/>
          <w:sz w:val="28"/>
          <w:szCs w:val="28"/>
        </w:rPr>
        <w:t>财建</w:t>
      </w:r>
      <w:proofErr w:type="gramEnd"/>
      <w:r w:rsidRPr="00BD1D41">
        <w:rPr>
          <w:rFonts w:asciiTheme="majorEastAsia" w:eastAsiaTheme="majorEastAsia" w:hAnsiTheme="majorEastAsia" w:hint="eastAsia"/>
          <w:sz w:val="28"/>
          <w:szCs w:val="28"/>
        </w:rPr>
        <w:t>{2002}394号）第三十四条规定：“工程建设期间，建设单位与施工单位进行工程价款结算，建设单位必须按工程价款结算总额的5%预留工程质量保证金，待工程竣工验收一年后再清算。”</w:t>
      </w:r>
      <w:r w:rsidR="0001457B" w:rsidRPr="00BD1D41">
        <w:rPr>
          <w:rFonts w:asciiTheme="majorEastAsia" w:eastAsiaTheme="majorEastAsia" w:hAnsiTheme="majorEastAsia" w:hint="eastAsia"/>
          <w:sz w:val="28"/>
          <w:szCs w:val="28"/>
        </w:rPr>
        <w:t>该文件第二条规定其适用范围“国有建设单位和使用财政性资金的非国有建设单位。”</w:t>
      </w:r>
    </w:p>
    <w:p w:rsidR="0001457B" w:rsidRPr="00BD1D41" w:rsidRDefault="0001457B" w:rsidP="00BD1D41">
      <w:pPr>
        <w:spacing w:line="220" w:lineRule="atLeast"/>
        <w:ind w:firstLineChars="200" w:firstLine="560"/>
        <w:rPr>
          <w:rFonts w:asciiTheme="majorEastAsia" w:eastAsiaTheme="majorEastAsia" w:hAnsiTheme="majorEastAsia"/>
          <w:sz w:val="28"/>
          <w:szCs w:val="28"/>
        </w:rPr>
      </w:pPr>
      <w:r w:rsidRPr="00BD1D41">
        <w:rPr>
          <w:rFonts w:asciiTheme="majorEastAsia" w:eastAsiaTheme="majorEastAsia" w:hAnsiTheme="majorEastAsia" w:hint="eastAsia"/>
          <w:sz w:val="28"/>
          <w:szCs w:val="28"/>
        </w:rPr>
        <w:t>财政部和建设部于2004</w:t>
      </w:r>
      <w:r w:rsidR="00251AF7" w:rsidRPr="00BD1D41">
        <w:rPr>
          <w:rFonts w:asciiTheme="majorEastAsia" w:eastAsiaTheme="majorEastAsia" w:hAnsiTheme="majorEastAsia" w:hint="eastAsia"/>
          <w:sz w:val="28"/>
          <w:szCs w:val="28"/>
        </w:rPr>
        <w:t>年制定</w:t>
      </w:r>
      <w:r w:rsidRPr="00BD1D41">
        <w:rPr>
          <w:rFonts w:asciiTheme="majorEastAsia" w:eastAsiaTheme="majorEastAsia" w:hAnsiTheme="majorEastAsia" w:hint="eastAsia"/>
          <w:sz w:val="28"/>
          <w:szCs w:val="28"/>
        </w:rPr>
        <w:t>的《建设工程价款结算暂行办法》（</w:t>
      </w:r>
      <w:proofErr w:type="gramStart"/>
      <w:r w:rsidRPr="00BD1D41">
        <w:rPr>
          <w:rFonts w:asciiTheme="majorEastAsia" w:eastAsiaTheme="majorEastAsia" w:hAnsiTheme="majorEastAsia" w:hint="eastAsia"/>
          <w:sz w:val="28"/>
          <w:szCs w:val="28"/>
        </w:rPr>
        <w:t>财建</w:t>
      </w:r>
      <w:proofErr w:type="gramEnd"/>
      <w:r w:rsidRPr="00BD1D41">
        <w:rPr>
          <w:rFonts w:asciiTheme="majorEastAsia" w:eastAsiaTheme="majorEastAsia" w:hAnsiTheme="majorEastAsia" w:hint="eastAsia"/>
          <w:sz w:val="28"/>
          <w:szCs w:val="28"/>
        </w:rPr>
        <w:t>{2004}369号）第十四条规定：“发包人根据确认的竣工结算报告向承包人支付工程竣工结算价款，保留5%左右的质量保证（保修）金，待工程交付使用1年质保期到期后清算（合同另有约定的，从其约定）。”该文件第二条规定:“凡在中华人民共和国境内的建设工程价款结算活动，均适用本办法。”</w:t>
      </w:r>
    </w:p>
    <w:p w:rsidR="000163D3" w:rsidRPr="000F4215" w:rsidRDefault="00251AF7" w:rsidP="000F4215">
      <w:pPr>
        <w:ind w:firstLineChars="200" w:firstLine="560"/>
        <w:rPr>
          <w:rFonts w:ascii="宋体" w:eastAsia="宋体" w:hAnsi="宋体" w:cs="宋体"/>
          <w:b/>
          <w:sz w:val="28"/>
          <w:szCs w:val="28"/>
        </w:rPr>
      </w:pPr>
      <w:r w:rsidRPr="00BD1D41">
        <w:rPr>
          <w:rFonts w:asciiTheme="majorEastAsia" w:eastAsiaTheme="majorEastAsia" w:hAnsiTheme="majorEastAsia" w:hint="eastAsia"/>
          <w:sz w:val="28"/>
          <w:szCs w:val="28"/>
        </w:rPr>
        <w:t>建设部和财政部于2005年制定了《</w:t>
      </w:r>
      <w:r w:rsidR="002D4D46" w:rsidRPr="00BD1D41">
        <w:rPr>
          <w:rFonts w:asciiTheme="majorEastAsia" w:eastAsiaTheme="majorEastAsia" w:hAnsiTheme="majorEastAsia" w:hint="eastAsia"/>
          <w:sz w:val="28"/>
          <w:szCs w:val="28"/>
        </w:rPr>
        <w:t>建设工程质量保证金管理暂行办法</w:t>
      </w:r>
      <w:r w:rsidRPr="00BD1D41">
        <w:rPr>
          <w:rFonts w:asciiTheme="majorEastAsia" w:eastAsiaTheme="majorEastAsia" w:hAnsiTheme="majorEastAsia" w:hint="eastAsia"/>
          <w:sz w:val="28"/>
          <w:szCs w:val="28"/>
        </w:rPr>
        <w:t>》</w:t>
      </w:r>
      <w:r w:rsidR="002D4D46" w:rsidRPr="00BD1D41">
        <w:rPr>
          <w:rFonts w:asciiTheme="majorEastAsia" w:eastAsiaTheme="majorEastAsia" w:hAnsiTheme="majorEastAsia" w:hint="eastAsia"/>
          <w:sz w:val="28"/>
          <w:szCs w:val="28"/>
        </w:rPr>
        <w:t>，其中第七条规定：“全部或者部分使用政府投资的建设项目，按工程价款结算总额5%左右的比例预留保证金。社会投资项目采用</w:t>
      </w:r>
      <w:r w:rsidR="000163D3" w:rsidRPr="00BD1D41">
        <w:rPr>
          <w:rFonts w:ascii="宋体" w:eastAsia="宋体" w:hAnsi="宋体" w:cs="宋体"/>
          <w:sz w:val="28"/>
          <w:szCs w:val="28"/>
        </w:rPr>
        <w:t>预留保证金方式，预留保证金的比例可参照执行。”</w:t>
      </w:r>
      <w:r w:rsidR="000163D3" w:rsidRPr="00BD1D41">
        <w:rPr>
          <w:rFonts w:ascii="宋体" w:eastAsia="宋体" w:hAnsi="宋体" w:cs="宋体"/>
          <w:sz w:val="28"/>
          <w:szCs w:val="28"/>
        </w:rPr>
        <w:br/>
        <w:t>  从以上文件可以看出，质量保证金由甲乙双方的合同约定逐步变为政府部门的行政强制规定，其适用范围由政府投资项目扩大到</w:t>
      </w:r>
      <w:r w:rsidR="000163D3" w:rsidRPr="00BD1D41">
        <w:rPr>
          <w:rFonts w:ascii="宋体" w:eastAsia="宋体" w:hAnsi="宋体" w:cs="宋体"/>
          <w:sz w:val="28"/>
          <w:szCs w:val="28"/>
        </w:rPr>
        <w:lastRenderedPageBreak/>
        <w:t>社会投资项目。</w:t>
      </w:r>
      <w:r w:rsidR="000163D3" w:rsidRPr="00BD1D41">
        <w:rPr>
          <w:rFonts w:ascii="宋体" w:eastAsia="宋体" w:hAnsi="宋体" w:cs="宋体"/>
          <w:sz w:val="28"/>
          <w:szCs w:val="28"/>
        </w:rPr>
        <w:br/>
      </w:r>
      <w:r w:rsidR="00054DC5">
        <w:rPr>
          <w:rFonts w:ascii="宋体" w:eastAsia="宋体" w:hAnsi="宋体" w:cs="宋体" w:hint="eastAsia"/>
          <w:sz w:val="28"/>
          <w:szCs w:val="28"/>
        </w:rPr>
        <w:t xml:space="preserve">  </w:t>
      </w:r>
      <w:r w:rsidR="00054DC5" w:rsidRPr="000F4215">
        <w:rPr>
          <w:rFonts w:ascii="宋体" w:eastAsia="宋体" w:hAnsi="宋体" w:cs="宋体" w:hint="eastAsia"/>
          <w:b/>
          <w:sz w:val="28"/>
          <w:szCs w:val="28"/>
        </w:rPr>
        <w:t xml:space="preserve">  </w:t>
      </w:r>
      <w:r w:rsidR="000163D3" w:rsidRPr="000F4215">
        <w:rPr>
          <w:rFonts w:ascii="宋体" w:eastAsia="宋体" w:hAnsi="宋体" w:cs="宋体"/>
          <w:b/>
          <w:sz w:val="28"/>
          <w:szCs w:val="28"/>
        </w:rPr>
        <w:t>二、质量保证金执行情况</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0F4215">
        <w:rPr>
          <w:rFonts w:ascii="宋体" w:eastAsia="宋体" w:hAnsi="宋体" w:cs="宋体" w:hint="eastAsia"/>
          <w:b/>
          <w:sz w:val="28"/>
          <w:szCs w:val="28"/>
        </w:rPr>
        <w:t xml:space="preserve">   </w:t>
      </w:r>
      <w:r w:rsidR="000163D3" w:rsidRPr="000F4215">
        <w:rPr>
          <w:rFonts w:ascii="宋体" w:eastAsia="宋体" w:hAnsi="宋体" w:cs="宋体"/>
          <w:b/>
          <w:sz w:val="28"/>
          <w:szCs w:val="28"/>
        </w:rPr>
        <w:t>(</w:t>
      </w:r>
      <w:proofErr w:type="gramStart"/>
      <w:r w:rsidR="000163D3" w:rsidRPr="000F4215">
        <w:rPr>
          <w:rFonts w:ascii="宋体" w:eastAsia="宋体" w:hAnsi="宋体" w:cs="宋体"/>
          <w:b/>
          <w:sz w:val="28"/>
          <w:szCs w:val="28"/>
        </w:rPr>
        <w:t>一</w:t>
      </w:r>
      <w:proofErr w:type="gramEnd"/>
      <w:r w:rsidR="000163D3" w:rsidRPr="000F4215">
        <w:rPr>
          <w:rFonts w:ascii="宋体" w:eastAsia="宋体" w:hAnsi="宋体" w:cs="宋体"/>
          <w:b/>
          <w:sz w:val="28"/>
          <w:szCs w:val="28"/>
        </w:rPr>
        <w:t>)质量保证金预留数额巨大，而实际使用比例很小</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尽管《暂行办法》对社会投资项目预留质量保证金未作强制要求，但在实际执行过程中，业主一般都会要求施工单位预留质量保证金。</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据我会2016年4月对117家建筑业企业调查结果，2013年、2014年、2015年企业被预留质量保证金占当年企业工程价款结算总额的比例分别为5.23%、5.15%、5.20%。</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2015年，全国建筑业竣工总产值为110116亿元，粗略估算当年的质量保证金预留金额在5000亿元左右。</w:t>
      </w:r>
      <w:r w:rsidR="000163D3" w:rsidRPr="00BD1D41">
        <w:rPr>
          <w:rFonts w:ascii="宋体" w:eastAsia="宋体" w:hAnsi="宋体" w:cs="宋体"/>
          <w:sz w:val="28"/>
          <w:szCs w:val="28"/>
        </w:rPr>
        <w:br/>
        <w:t>  占工程价款结算总额5%以上的质量保证金留存在建设单位手中，给施工企业资金周转带来了沉重的压力，企业被迫通过银行贷款等方式取得资金，为此支付大量的财务费用，加大了企业的成本，也影响了全社会的资金使用效率。</w:t>
      </w:r>
      <w:r w:rsidR="000163D3" w:rsidRPr="00BD1D41">
        <w:rPr>
          <w:rFonts w:ascii="宋体" w:eastAsia="宋体" w:hAnsi="宋体" w:cs="宋体"/>
          <w:sz w:val="28"/>
          <w:szCs w:val="28"/>
        </w:rPr>
        <w:br/>
        <w:t>  质量保证金预留数额巨大，而实际用于工程维修的费用很小。据我会对117家企业的调查结果，2013年、2014年、2015年实际维修支出的质量保证金数额占当年预留质量保证金总额的比例分别为1.62%、1.57%、1.44%。由此可以看出，实际用于维修支出的质量保证金所占比例极小，绝大部分质量保证金被建设方无偿占用。由于目前质量保证金均不计利息，建设方坐享利息收益，而施工</w:t>
      </w:r>
      <w:proofErr w:type="gramStart"/>
      <w:r w:rsidR="000163D3" w:rsidRPr="00BD1D41">
        <w:rPr>
          <w:rFonts w:ascii="宋体" w:eastAsia="宋体" w:hAnsi="宋体" w:cs="宋体"/>
          <w:sz w:val="28"/>
          <w:szCs w:val="28"/>
        </w:rPr>
        <w:t>方不仅</w:t>
      </w:r>
      <w:proofErr w:type="gramEnd"/>
      <w:r w:rsidR="000163D3" w:rsidRPr="00BD1D41">
        <w:rPr>
          <w:rFonts w:ascii="宋体" w:eastAsia="宋体" w:hAnsi="宋体" w:cs="宋体"/>
          <w:sz w:val="28"/>
          <w:szCs w:val="28"/>
        </w:rPr>
        <w:t>损失了利息收益，还要承受现金</w:t>
      </w:r>
      <w:proofErr w:type="gramStart"/>
      <w:r w:rsidR="000163D3" w:rsidRPr="00BD1D41">
        <w:rPr>
          <w:rFonts w:ascii="宋体" w:eastAsia="宋体" w:hAnsi="宋体" w:cs="宋体"/>
          <w:sz w:val="28"/>
          <w:szCs w:val="28"/>
        </w:rPr>
        <w:t>流大大</w:t>
      </w:r>
      <w:proofErr w:type="gramEnd"/>
      <w:r w:rsidR="000163D3" w:rsidRPr="00BD1D41">
        <w:rPr>
          <w:rFonts w:ascii="宋体" w:eastAsia="宋体" w:hAnsi="宋体" w:cs="宋体"/>
          <w:sz w:val="28"/>
          <w:szCs w:val="28"/>
        </w:rPr>
        <w:t>减少的压力。</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0F4215">
        <w:rPr>
          <w:rFonts w:ascii="宋体" w:eastAsia="宋体" w:hAnsi="宋体" w:cs="宋体"/>
          <w:b/>
          <w:sz w:val="28"/>
          <w:szCs w:val="28"/>
        </w:rPr>
        <w:t>(二)质量保证金留存时间较长，拖欠返还严重</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《暂行办法》规定：“缺陷责任期一般为六个月、十二个月或二十四个月，具体可由发、承包双方在合同中约定。”          </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目前，在发包方的招标文件和</w:t>
      </w:r>
      <w:proofErr w:type="gramStart"/>
      <w:r w:rsidR="000163D3" w:rsidRPr="00BD1D41">
        <w:rPr>
          <w:rFonts w:ascii="宋体" w:eastAsia="宋体" w:hAnsi="宋体" w:cs="宋体"/>
          <w:sz w:val="28"/>
          <w:szCs w:val="28"/>
        </w:rPr>
        <w:t>承发包</w:t>
      </w:r>
      <w:proofErr w:type="gramEnd"/>
      <w:r w:rsidR="000163D3" w:rsidRPr="00BD1D41">
        <w:rPr>
          <w:rFonts w:ascii="宋体" w:eastAsia="宋体" w:hAnsi="宋体" w:cs="宋体"/>
          <w:sz w:val="28"/>
          <w:szCs w:val="28"/>
        </w:rPr>
        <w:t>双方签订的施工合同中，一般对质量缺陷责任期规定为：质量缺陷责任期为2年，此后，扣除保证金的5％-15％，作为屋面防水工程的质保金，预留到第5年。</w:t>
      </w:r>
      <w:r w:rsidR="000163D3" w:rsidRPr="00BD1D41">
        <w:rPr>
          <w:rFonts w:ascii="宋体" w:eastAsia="宋体" w:hAnsi="宋体" w:cs="宋体"/>
          <w:sz w:val="28"/>
          <w:szCs w:val="28"/>
        </w:rPr>
        <w:br/>
      </w:r>
      <w:r w:rsidR="000163D3" w:rsidRPr="00BD1D41">
        <w:rPr>
          <w:rFonts w:ascii="宋体" w:eastAsia="宋体" w:hAnsi="宋体" w:cs="宋体" w:hint="eastAsia"/>
          <w:sz w:val="28"/>
          <w:szCs w:val="28"/>
        </w:rPr>
        <w:t xml:space="preserve">    </w:t>
      </w:r>
      <w:r w:rsidR="000163D3" w:rsidRPr="00BD1D41">
        <w:rPr>
          <w:rFonts w:ascii="宋体" w:eastAsia="宋体" w:hAnsi="宋体" w:cs="宋体"/>
          <w:sz w:val="28"/>
          <w:szCs w:val="28"/>
        </w:rPr>
        <w:t>但在实际执行过程中，缺陷责任期满后，一些发包方以种种借口拖延返还或克扣保证金。据我会对117家企业的调查结果，</w:t>
      </w:r>
      <w:r w:rsidR="000163D3" w:rsidRPr="00BD1D41">
        <w:rPr>
          <w:rFonts w:ascii="宋体" w:eastAsia="宋体" w:hAnsi="宋体" w:cs="宋体" w:hint="eastAsia"/>
          <w:sz w:val="28"/>
          <w:szCs w:val="28"/>
        </w:rPr>
        <w:t>2013年、2014年、2015年质量保证金按期返还率（当年实际收回质量保证金总额占当年应收回质量保证金总额的百分比）</w:t>
      </w:r>
      <w:r w:rsidR="00C85E4A" w:rsidRPr="00BD1D41">
        <w:rPr>
          <w:rFonts w:ascii="宋体" w:eastAsia="宋体" w:hAnsi="宋体" w:cs="宋体" w:hint="eastAsia"/>
          <w:sz w:val="28"/>
          <w:szCs w:val="28"/>
        </w:rPr>
        <w:t>分别为60.66%、61.23%、65.54%。一些企业被拖欠的质量保证金数额巨大，以中国中铁股份有限公司为例，2015年末累计未收回的质量保证金余额高达684.37亿元。</w:t>
      </w:r>
    </w:p>
    <w:p w:rsidR="00C85E4A" w:rsidRPr="00BD1D41" w:rsidRDefault="00C85E4A" w:rsidP="000163D3">
      <w:pPr>
        <w:rPr>
          <w:rFonts w:ascii="宋体" w:eastAsia="宋体" w:hAnsi="宋体" w:cs="宋体"/>
          <w:sz w:val="28"/>
          <w:szCs w:val="28"/>
        </w:rPr>
      </w:pPr>
      <w:r w:rsidRPr="00BD1D41">
        <w:rPr>
          <w:rFonts w:ascii="宋体" w:eastAsia="宋体" w:hAnsi="宋体" w:cs="宋体" w:hint="eastAsia"/>
          <w:sz w:val="28"/>
          <w:szCs w:val="28"/>
        </w:rPr>
        <w:lastRenderedPageBreak/>
        <w:t>一方面到期的质量保证</w:t>
      </w:r>
      <w:proofErr w:type="gramStart"/>
      <w:r w:rsidRPr="00BD1D41">
        <w:rPr>
          <w:rFonts w:ascii="宋体" w:eastAsia="宋体" w:hAnsi="宋体" w:cs="宋体" w:hint="eastAsia"/>
          <w:sz w:val="28"/>
          <w:szCs w:val="28"/>
        </w:rPr>
        <w:t>金难以</w:t>
      </w:r>
      <w:proofErr w:type="gramEnd"/>
      <w:r w:rsidRPr="00BD1D41">
        <w:rPr>
          <w:rFonts w:ascii="宋体" w:eastAsia="宋体" w:hAnsi="宋体" w:cs="宋体" w:hint="eastAsia"/>
          <w:sz w:val="28"/>
          <w:szCs w:val="28"/>
        </w:rPr>
        <w:t>收回，另一方面新承建的工程还要预留质量保证金，累计质量保证金余额越来越大，企业不堪重负。</w:t>
      </w:r>
    </w:p>
    <w:p w:rsidR="00C85E4A" w:rsidRPr="000F4215" w:rsidRDefault="00C85E4A" w:rsidP="000F4215">
      <w:pPr>
        <w:ind w:firstLineChars="150" w:firstLine="422"/>
        <w:rPr>
          <w:rFonts w:ascii="宋体" w:eastAsia="宋体" w:hAnsi="宋体" w:cs="宋体"/>
          <w:b/>
          <w:sz w:val="28"/>
          <w:szCs w:val="28"/>
        </w:rPr>
      </w:pPr>
      <w:r w:rsidRPr="000F4215">
        <w:rPr>
          <w:rFonts w:ascii="宋体" w:eastAsia="宋体" w:hAnsi="宋体" w:cs="宋体" w:hint="eastAsia"/>
          <w:b/>
          <w:sz w:val="28"/>
          <w:szCs w:val="28"/>
        </w:rPr>
        <w:t>（三）质量保证金的使用没有监督机制</w:t>
      </w:r>
    </w:p>
    <w:p w:rsidR="00C85E4A" w:rsidRPr="00BD1D41" w:rsidRDefault="00C85E4A" w:rsidP="00BD1D41">
      <w:pPr>
        <w:ind w:firstLineChars="200" w:firstLine="560"/>
        <w:rPr>
          <w:rFonts w:ascii="宋体" w:eastAsia="宋体" w:hAnsi="宋体" w:cs="宋体"/>
          <w:sz w:val="28"/>
          <w:szCs w:val="28"/>
        </w:rPr>
      </w:pPr>
      <w:r w:rsidRPr="00BD1D41">
        <w:rPr>
          <w:rFonts w:ascii="宋体" w:eastAsia="宋体" w:hAnsi="宋体" w:cs="宋体" w:hint="eastAsia"/>
          <w:sz w:val="28"/>
          <w:szCs w:val="28"/>
        </w:rPr>
        <w:t>由于质量保证金是从建设工程已结算的工程款中直接扣留在建设单位手中，保证金的使用没有建设监理</w:t>
      </w:r>
      <w:r w:rsidR="00D85625" w:rsidRPr="00BD1D41">
        <w:rPr>
          <w:rFonts w:ascii="宋体" w:eastAsia="宋体" w:hAnsi="宋体" w:cs="宋体" w:hint="eastAsia"/>
          <w:sz w:val="28"/>
          <w:szCs w:val="28"/>
        </w:rPr>
        <w:t>等第三方的监督确认，同样也没有缺陷责任期满的认定机构，</w:t>
      </w:r>
      <w:proofErr w:type="gramStart"/>
      <w:r w:rsidR="00D85625" w:rsidRPr="00BD1D41">
        <w:rPr>
          <w:rFonts w:ascii="宋体" w:eastAsia="宋体" w:hAnsi="宋体" w:cs="宋体" w:hint="eastAsia"/>
          <w:sz w:val="28"/>
          <w:szCs w:val="28"/>
        </w:rPr>
        <w:t>钱掌握</w:t>
      </w:r>
      <w:proofErr w:type="gramEnd"/>
      <w:r w:rsidR="00D85625" w:rsidRPr="00BD1D41">
        <w:rPr>
          <w:rFonts w:ascii="宋体" w:eastAsia="宋体" w:hAnsi="宋体" w:cs="宋体" w:hint="eastAsia"/>
          <w:sz w:val="28"/>
          <w:szCs w:val="28"/>
        </w:rPr>
        <w:t>在建设单位手中，如何使用，何时返还，往往是建设单位说了算，承包方难以过问。由此产生了拖延返还、挪作他用、擅自开支等一系列问题。</w:t>
      </w:r>
    </w:p>
    <w:p w:rsidR="00D85625" w:rsidRDefault="00D85625" w:rsidP="00BD1D41">
      <w:pPr>
        <w:ind w:firstLineChars="200" w:firstLine="560"/>
        <w:rPr>
          <w:rFonts w:ascii="宋体" w:eastAsia="宋体" w:hAnsi="宋体" w:cs="宋体"/>
          <w:sz w:val="28"/>
          <w:szCs w:val="28"/>
        </w:rPr>
      </w:pPr>
      <w:r w:rsidRPr="00BD1D41">
        <w:rPr>
          <w:rFonts w:ascii="宋体" w:eastAsia="宋体" w:hAnsi="宋体" w:cs="宋体" w:hint="eastAsia"/>
          <w:sz w:val="28"/>
          <w:szCs w:val="28"/>
        </w:rPr>
        <w:t>更有甚者，建设单位对于他们直接分包的工程，往往也要求施工总</w:t>
      </w:r>
      <w:r w:rsidR="00D81D76" w:rsidRPr="00BD1D41">
        <w:rPr>
          <w:rFonts w:ascii="宋体" w:eastAsia="宋体" w:hAnsi="宋体" w:cs="宋体" w:hint="eastAsia"/>
          <w:sz w:val="28"/>
          <w:szCs w:val="28"/>
        </w:rPr>
        <w:t>承包单位承担质量缺陷责任，并承担相应费用。例如，某公共建筑的屋面防水工程，合同价50万元，分包单位是建设单位选定的。工程竣工第二年屋面防水局部渗漏，</w:t>
      </w:r>
      <w:r w:rsidR="009D5EBA">
        <w:rPr>
          <w:rFonts w:ascii="宋体" w:eastAsia="宋体" w:hAnsi="宋体" w:cs="宋体" w:hint="eastAsia"/>
          <w:sz w:val="28"/>
          <w:szCs w:val="28"/>
        </w:rPr>
        <w:t>分包单位不予修理。按照建设单位的要求，施工总承包方</w:t>
      </w:r>
      <w:r w:rsidR="006D7B63">
        <w:rPr>
          <w:rFonts w:ascii="宋体" w:eastAsia="宋体" w:hAnsi="宋体" w:cs="宋体" w:hint="eastAsia"/>
          <w:sz w:val="28"/>
          <w:szCs w:val="28"/>
        </w:rPr>
        <w:t>不得不对屋面防水重新施工，费用总计达180万元，由建设单位直接从质量保证金中扣除。</w:t>
      </w:r>
    </w:p>
    <w:p w:rsidR="006D7B63" w:rsidRDefault="006D7B63" w:rsidP="00BD1D41">
      <w:pPr>
        <w:ind w:firstLineChars="200" w:firstLine="560"/>
        <w:rPr>
          <w:rFonts w:ascii="宋体" w:eastAsia="宋体" w:hAnsi="宋体" w:cs="宋体"/>
          <w:sz w:val="28"/>
          <w:szCs w:val="28"/>
        </w:rPr>
      </w:pPr>
      <w:r>
        <w:rPr>
          <w:rFonts w:ascii="宋体" w:eastAsia="宋体" w:hAnsi="宋体" w:cs="宋体" w:hint="eastAsia"/>
          <w:sz w:val="28"/>
          <w:szCs w:val="28"/>
        </w:rPr>
        <w:t>竣工工程项目移交物业公司或业主委员会，因工程承包方与其没有合同关系，质量保证金问题更加难以协调。物业公司或业主委员会往往以维修紧急为由，不征得工程承包方同意，私自维修，然后将保修金直接扣除，计价是否合理无人监督。当保修期满后，一些物业公司仍然要求承包方进行维修，并多方刁难，拒付或拖延返还保证金。</w:t>
      </w:r>
    </w:p>
    <w:p w:rsidR="006D7B63" w:rsidRPr="000F4215" w:rsidRDefault="006D7B63" w:rsidP="000F4215">
      <w:pPr>
        <w:ind w:firstLineChars="200" w:firstLine="562"/>
        <w:rPr>
          <w:rFonts w:ascii="宋体" w:eastAsia="宋体" w:hAnsi="宋体" w:cs="宋体"/>
          <w:b/>
          <w:sz w:val="28"/>
          <w:szCs w:val="28"/>
        </w:rPr>
      </w:pPr>
      <w:r w:rsidRPr="000F4215">
        <w:rPr>
          <w:rFonts w:ascii="宋体" w:eastAsia="宋体" w:hAnsi="宋体" w:cs="宋体" w:hint="eastAsia"/>
          <w:b/>
          <w:sz w:val="28"/>
          <w:szCs w:val="28"/>
        </w:rPr>
        <w:t>三、建议废除质量保证金</w:t>
      </w:r>
    </w:p>
    <w:p w:rsidR="00251AF7" w:rsidRDefault="006D7B63" w:rsidP="00054DC5">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建设工程质量事关人民生命财产安全，事关改革发展大局，《暂行办法》的制定和实施，充分说明了</w:t>
      </w:r>
      <w:r w:rsidR="005E4D94">
        <w:rPr>
          <w:rFonts w:asciiTheme="majorEastAsia" w:eastAsiaTheme="majorEastAsia" w:hAnsiTheme="majorEastAsia" w:hint="eastAsia"/>
          <w:sz w:val="28"/>
          <w:szCs w:val="28"/>
        </w:rPr>
        <w:t>政府有关部门高度重视质量工作。但在实际执行过程中，由于一些建设单位的不规范行为，质量保证金制度被滥用，造成施工企业资金紧张，间接影响了工程项目的质量、安全和工期。质量保证金制度已经背离了公平公正原则，成为建设单位变相拖欠工程款的“撒手锏”和制约施工企业的“紧箍咒”，妨碍了建筑市场规范运行，阻碍了建筑行业持续健康发展，属于顶层制度设计的缺陷。</w:t>
      </w:r>
    </w:p>
    <w:p w:rsidR="005E4D94" w:rsidRDefault="005E4D94" w:rsidP="00054DC5">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另外，在2005年颁发的《暂行办法》之前，我国已经颁布了并实施的《建筑法》和《建设工程质量管理条例》</w:t>
      </w:r>
      <w:r w:rsidR="003C4400">
        <w:rPr>
          <w:rFonts w:asciiTheme="majorEastAsia" w:eastAsiaTheme="majorEastAsia" w:hAnsiTheme="majorEastAsia" w:hint="eastAsia"/>
          <w:sz w:val="28"/>
          <w:szCs w:val="28"/>
        </w:rPr>
        <w:t>，明确了工程质量保修制度，并具体规定了有关法律责任。2000年1月30日起实行的《建设工程质量管理条例》第66条规定：“施工单位不履行保修义务或者拖延保修义务的，责令改正，处10万元以上20万元以下</w:t>
      </w:r>
      <w:r w:rsidR="003C4400">
        <w:rPr>
          <w:rFonts w:asciiTheme="majorEastAsia" w:eastAsiaTheme="majorEastAsia" w:hAnsiTheme="majorEastAsia" w:hint="eastAsia"/>
          <w:sz w:val="28"/>
          <w:szCs w:val="28"/>
        </w:rPr>
        <w:lastRenderedPageBreak/>
        <w:t>的罚款，并对在保修期内因质量缺陷造成的损失承担赔偿责任。”因此，如果承发包双方就工程质量保修问题发生纠纷，发包方完全可以依据法律法规维护自身的权益。质量保证金的设立</w:t>
      </w:r>
      <w:r w:rsidR="001D3359">
        <w:rPr>
          <w:rFonts w:asciiTheme="majorEastAsia" w:eastAsiaTheme="majorEastAsia" w:hAnsiTheme="majorEastAsia" w:hint="eastAsia"/>
          <w:sz w:val="28"/>
          <w:szCs w:val="28"/>
        </w:rPr>
        <w:t>，使得施工企业承担了被预扣质量保证金和法定维修的双重责任，有失公允，其必要性似不够充分。</w:t>
      </w:r>
    </w:p>
    <w:p w:rsidR="001D3359" w:rsidRDefault="001D3359" w:rsidP="00054DC5">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我们认为，严格执行《建筑法》和《建设工程质量管理条例》就能够充分保护建设单位的利益，有效遏制不保修和不及时保修的现象，而且不会给施工企业增加负担。运用法律手段而不是经济手段解决工程质量保修问题，可以公平的维护建设单位和施工企业的利益，</w:t>
      </w:r>
      <w:proofErr w:type="gramStart"/>
      <w:r>
        <w:rPr>
          <w:rFonts w:asciiTheme="majorEastAsia" w:eastAsiaTheme="majorEastAsia" w:hAnsiTheme="majorEastAsia" w:hint="eastAsia"/>
          <w:sz w:val="28"/>
          <w:szCs w:val="28"/>
        </w:rPr>
        <w:t>业符合</w:t>
      </w:r>
      <w:proofErr w:type="gramEnd"/>
      <w:r>
        <w:rPr>
          <w:rFonts w:asciiTheme="majorEastAsia" w:eastAsiaTheme="majorEastAsia" w:hAnsiTheme="majorEastAsia" w:hint="eastAsia"/>
          <w:sz w:val="28"/>
          <w:szCs w:val="28"/>
        </w:rPr>
        <w:t>法制社会公平正义的要求。</w:t>
      </w:r>
    </w:p>
    <w:p w:rsidR="001D3359" w:rsidRPr="00BD1D41" w:rsidRDefault="001D3359" w:rsidP="00054DC5">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总之，《暂行办法》已实行11年，鉴于我国建筑市场发生了巨大变化，从目前的实践效果看，实行</w:t>
      </w:r>
      <w:proofErr w:type="gramStart"/>
      <w:r>
        <w:rPr>
          <w:rFonts w:asciiTheme="majorEastAsia" w:eastAsiaTheme="majorEastAsia" w:hAnsiTheme="majorEastAsia" w:hint="eastAsia"/>
          <w:sz w:val="28"/>
          <w:szCs w:val="28"/>
        </w:rPr>
        <w:t>质量保证金弊大于</w:t>
      </w:r>
      <w:proofErr w:type="gramEnd"/>
      <w:r>
        <w:rPr>
          <w:rFonts w:asciiTheme="majorEastAsia" w:eastAsiaTheme="majorEastAsia" w:hAnsiTheme="majorEastAsia" w:hint="eastAsia"/>
          <w:sz w:val="28"/>
          <w:szCs w:val="28"/>
        </w:rPr>
        <w:t>利，建议予以废除。</w:t>
      </w:r>
    </w:p>
    <w:p w:rsidR="0001457B" w:rsidRPr="00BD1D41" w:rsidRDefault="0001457B" w:rsidP="00B83D78">
      <w:pPr>
        <w:spacing w:line="220" w:lineRule="atLeast"/>
        <w:rPr>
          <w:rFonts w:asciiTheme="majorEastAsia" w:eastAsiaTheme="majorEastAsia" w:hAnsiTheme="majorEastAsia"/>
          <w:sz w:val="28"/>
          <w:szCs w:val="28"/>
        </w:rPr>
      </w:pPr>
    </w:p>
    <w:sectPr w:rsidR="0001457B" w:rsidRPr="00BD1D4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411" w:rsidRDefault="009E2411" w:rsidP="001F6B82">
      <w:pPr>
        <w:spacing w:after="0"/>
      </w:pPr>
      <w:r>
        <w:separator/>
      </w:r>
    </w:p>
  </w:endnote>
  <w:endnote w:type="continuationSeparator" w:id="0">
    <w:p w:rsidR="009E2411" w:rsidRDefault="009E2411" w:rsidP="001F6B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411" w:rsidRDefault="009E2411" w:rsidP="001F6B82">
      <w:pPr>
        <w:spacing w:after="0"/>
      </w:pPr>
      <w:r>
        <w:separator/>
      </w:r>
    </w:p>
  </w:footnote>
  <w:footnote w:type="continuationSeparator" w:id="0">
    <w:p w:rsidR="009E2411" w:rsidRDefault="009E2411" w:rsidP="001F6B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807F7"/>
    <w:multiLevelType w:val="hybridMultilevel"/>
    <w:tmpl w:val="2548BB7A"/>
    <w:lvl w:ilvl="0" w:tplc="B23EA53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B9E5426"/>
    <w:multiLevelType w:val="hybridMultilevel"/>
    <w:tmpl w:val="50A2DA8E"/>
    <w:lvl w:ilvl="0" w:tplc="38C690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457B"/>
    <w:rsid w:val="000163D3"/>
    <w:rsid w:val="00054DC5"/>
    <w:rsid w:val="0009075F"/>
    <w:rsid w:val="000F4215"/>
    <w:rsid w:val="001D3359"/>
    <w:rsid w:val="001F6B82"/>
    <w:rsid w:val="00251AF7"/>
    <w:rsid w:val="00297809"/>
    <w:rsid w:val="002D4D46"/>
    <w:rsid w:val="00323B43"/>
    <w:rsid w:val="003917DE"/>
    <w:rsid w:val="003C4400"/>
    <w:rsid w:val="003D37D8"/>
    <w:rsid w:val="00426133"/>
    <w:rsid w:val="004358AB"/>
    <w:rsid w:val="005201D0"/>
    <w:rsid w:val="005E4D94"/>
    <w:rsid w:val="006C28E9"/>
    <w:rsid w:val="006D7B63"/>
    <w:rsid w:val="008B7726"/>
    <w:rsid w:val="009D5EBA"/>
    <w:rsid w:val="009E2411"/>
    <w:rsid w:val="00A82C38"/>
    <w:rsid w:val="00B83D78"/>
    <w:rsid w:val="00B93734"/>
    <w:rsid w:val="00BD1D41"/>
    <w:rsid w:val="00C85E4A"/>
    <w:rsid w:val="00D31D50"/>
    <w:rsid w:val="00D81D76"/>
    <w:rsid w:val="00D85625"/>
    <w:rsid w:val="00E27BCC"/>
    <w:rsid w:val="00F7025F"/>
    <w:rsid w:val="00F87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D78"/>
    <w:pPr>
      <w:ind w:firstLineChars="200" w:firstLine="420"/>
    </w:pPr>
  </w:style>
  <w:style w:type="paragraph" w:styleId="a4">
    <w:name w:val="header"/>
    <w:basedOn w:val="a"/>
    <w:link w:val="Char"/>
    <w:uiPriority w:val="99"/>
    <w:semiHidden/>
    <w:unhideWhenUsed/>
    <w:rsid w:val="001F6B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F6B82"/>
    <w:rPr>
      <w:rFonts w:ascii="Tahoma" w:hAnsi="Tahoma"/>
      <w:sz w:val="18"/>
      <w:szCs w:val="18"/>
    </w:rPr>
  </w:style>
  <w:style w:type="paragraph" w:styleId="a5">
    <w:name w:val="footer"/>
    <w:basedOn w:val="a"/>
    <w:link w:val="Char0"/>
    <w:uiPriority w:val="99"/>
    <w:semiHidden/>
    <w:unhideWhenUsed/>
    <w:rsid w:val="001F6B82"/>
    <w:pPr>
      <w:tabs>
        <w:tab w:val="center" w:pos="4153"/>
        <w:tab w:val="right" w:pos="8306"/>
      </w:tabs>
    </w:pPr>
    <w:rPr>
      <w:sz w:val="18"/>
      <w:szCs w:val="18"/>
    </w:rPr>
  </w:style>
  <w:style w:type="character" w:customStyle="1" w:styleId="Char0">
    <w:name w:val="页脚 Char"/>
    <w:basedOn w:val="a0"/>
    <w:link w:val="a5"/>
    <w:uiPriority w:val="99"/>
    <w:semiHidden/>
    <w:rsid w:val="001F6B82"/>
    <w:rPr>
      <w:rFonts w:ascii="Tahoma" w:hAnsi="Tahoma"/>
      <w:sz w:val="18"/>
      <w:szCs w:val="18"/>
    </w:rPr>
  </w:style>
  <w:style w:type="paragraph" w:styleId="a6">
    <w:name w:val="Balloon Text"/>
    <w:basedOn w:val="a"/>
    <w:link w:val="Char1"/>
    <w:uiPriority w:val="99"/>
    <w:semiHidden/>
    <w:unhideWhenUsed/>
    <w:rsid w:val="000163D3"/>
    <w:pPr>
      <w:spacing w:after="0"/>
    </w:pPr>
    <w:rPr>
      <w:sz w:val="18"/>
      <w:szCs w:val="18"/>
    </w:rPr>
  </w:style>
  <w:style w:type="character" w:customStyle="1" w:styleId="Char1">
    <w:name w:val="批注框文本 Char"/>
    <w:basedOn w:val="a0"/>
    <w:link w:val="a6"/>
    <w:uiPriority w:val="99"/>
    <w:semiHidden/>
    <w:rsid w:val="000163D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15398805">
      <w:bodyDiv w:val="1"/>
      <w:marLeft w:val="0"/>
      <w:marRight w:val="0"/>
      <w:marTop w:val="0"/>
      <w:marBottom w:val="0"/>
      <w:divBdr>
        <w:top w:val="none" w:sz="0" w:space="0" w:color="auto"/>
        <w:left w:val="none" w:sz="0" w:space="0" w:color="auto"/>
        <w:bottom w:val="none" w:sz="0" w:space="0" w:color="auto"/>
        <w:right w:val="none" w:sz="0" w:space="0" w:color="auto"/>
      </w:divBdr>
      <w:divsChild>
        <w:div w:id="120783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925CD5-8684-4339-9A4C-BA87C2D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kkkk</cp:lastModifiedBy>
  <cp:revision>13</cp:revision>
  <dcterms:created xsi:type="dcterms:W3CDTF">2008-09-11T17:20:00Z</dcterms:created>
  <dcterms:modified xsi:type="dcterms:W3CDTF">2017-06-20T02:42:00Z</dcterms:modified>
</cp:coreProperties>
</file>