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80" w:rsidRPr="00F74240" w:rsidRDefault="00FA0D19" w:rsidP="00FA0D19">
      <w:pPr>
        <w:spacing w:line="440" w:lineRule="exact"/>
        <w:ind w:left="0" w:firstLineChars="50" w:firstLine="150"/>
        <w:rPr>
          <w:sz w:val="30"/>
          <w:szCs w:val="30"/>
        </w:rPr>
      </w:pPr>
      <w:r w:rsidRPr="00F74240">
        <w:rPr>
          <w:rFonts w:hint="eastAsia"/>
          <w:sz w:val="30"/>
          <w:szCs w:val="30"/>
        </w:rPr>
        <w:t>附</w:t>
      </w:r>
      <w:r w:rsidR="00601080" w:rsidRPr="00F74240">
        <w:rPr>
          <w:rFonts w:hint="eastAsia"/>
          <w:sz w:val="30"/>
          <w:szCs w:val="30"/>
        </w:rPr>
        <w:t>件：</w:t>
      </w:r>
    </w:p>
    <w:p w:rsidR="00601080" w:rsidRPr="00F94DCB" w:rsidRDefault="00601080" w:rsidP="00F94DCB">
      <w:pPr>
        <w:spacing w:line="440" w:lineRule="exact"/>
        <w:ind w:left="0" w:firstLineChars="600" w:firstLine="1928"/>
        <w:rPr>
          <w:rFonts w:ascii="黑体" w:eastAsia="黑体" w:hAnsi="黑体"/>
          <w:b/>
          <w:szCs w:val="32"/>
        </w:rPr>
      </w:pPr>
      <w:bookmarkStart w:id="0" w:name="_GoBack"/>
      <w:r w:rsidRPr="00F94DCB">
        <w:rPr>
          <w:rFonts w:ascii="黑体" w:eastAsia="黑体" w:hAnsi="黑体"/>
          <w:b/>
          <w:szCs w:val="32"/>
        </w:rPr>
        <w:t>辽宁省第</w:t>
      </w:r>
      <w:r w:rsidRPr="00F94DCB">
        <w:rPr>
          <w:rFonts w:ascii="黑体" w:eastAsia="黑体" w:hAnsi="黑体" w:hint="eastAsia"/>
          <w:b/>
          <w:szCs w:val="32"/>
        </w:rPr>
        <w:t>六</w:t>
      </w:r>
      <w:r w:rsidRPr="00F94DCB">
        <w:rPr>
          <w:rFonts w:ascii="黑体" w:eastAsia="黑体" w:hAnsi="黑体"/>
          <w:b/>
          <w:szCs w:val="32"/>
        </w:rPr>
        <w:t>批建筑业绿色施工示范工程名单</w:t>
      </w:r>
    </w:p>
    <w:tbl>
      <w:tblPr>
        <w:tblStyle w:val="TableGrid"/>
        <w:tblW w:w="9497" w:type="dxa"/>
        <w:tblInd w:w="18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992"/>
      </w:tblGrid>
      <w:tr w:rsidR="00F94DCB" w:rsidRPr="00145704" w:rsidTr="0075284F">
        <w:trPr>
          <w:trHeight w:val="68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F94DCB" w:rsidRPr="00F94DCB" w:rsidRDefault="00F94DCB" w:rsidP="00601080">
            <w:pPr>
              <w:spacing w:line="400" w:lineRule="exact"/>
              <w:ind w:left="48" w:firstLine="0"/>
              <w:jc w:val="both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0" w:right="25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工程名称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0" w:right="22" w:firstLine="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施工单位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0" w:firstLineChars="49" w:firstLine="118"/>
              <w:jc w:val="both"/>
              <w:rPr>
                <w:rFonts w:ascii="黑体" w:eastAsia="黑体" w:hAnsi="黑体" w:cs="SimSun-PUA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 w:hint="eastAsia"/>
                <w:b/>
                <w:sz w:val="24"/>
                <w:szCs w:val="24"/>
              </w:rPr>
              <w:t>工程</w:t>
            </w:r>
          </w:p>
          <w:p w:rsidR="00F94DCB" w:rsidRPr="00F94DCB" w:rsidRDefault="00F94DCB" w:rsidP="00601080">
            <w:pPr>
              <w:spacing w:line="400" w:lineRule="exact"/>
              <w:ind w:left="0" w:firstLine="0"/>
              <w:jc w:val="both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 w:hint="eastAsia"/>
                <w:b/>
                <w:sz w:val="24"/>
                <w:szCs w:val="24"/>
              </w:rPr>
              <w:t>所</w:t>
            </w: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在地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辽宁省金秋医院新建门诊病房综合楼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绿城沈阳全运村</w:t>
            </w:r>
            <w:r w:rsidRPr="00F74240">
              <w:rPr>
                <w:sz w:val="24"/>
                <w:szCs w:val="24"/>
              </w:rPr>
              <w:t>Z-7地块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中天建设集团有限公司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587BA7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招商银行大厦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E60C3A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大连东港区</w:t>
            </w:r>
            <w:r w:rsidRPr="00F74240">
              <w:rPr>
                <w:sz w:val="24"/>
                <w:szCs w:val="24"/>
              </w:rPr>
              <w:t>I02地块项目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58677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中国建筑第二工程局有限公司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大连市保利天禧</w:t>
            </w:r>
            <w:r w:rsidRPr="00F74240">
              <w:rPr>
                <w:sz w:val="24"/>
                <w:szCs w:val="24"/>
              </w:rPr>
              <w:t>I04地块（一期）工程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中国建筑第五工程局有限公司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金石小镇居住、商业一期</w:t>
            </w:r>
            <w:r w:rsidRPr="00F74240">
              <w:rPr>
                <w:sz w:val="24"/>
                <w:szCs w:val="24"/>
              </w:rPr>
              <w:t xml:space="preserve"> 17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-20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江苏南通二建集团有限公司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锦州文化艺术中心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中铁十七局集团有限公司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锦州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223A05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平山甲楼危房改造（</w:t>
            </w:r>
            <w:r w:rsidRPr="00F74240">
              <w:rPr>
                <w:sz w:val="24"/>
                <w:szCs w:val="24"/>
              </w:rPr>
              <w:t>2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-</w:t>
            </w:r>
            <w:r w:rsidRPr="00F74240">
              <w:rPr>
                <w:sz w:val="24"/>
                <w:szCs w:val="24"/>
              </w:rPr>
              <w:t>3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用地）</w:t>
            </w:r>
            <w:r w:rsidRPr="00F74240"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223A05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中国建筑第二工程局有限</w:t>
            </w:r>
            <w:r w:rsidR="002A637F" w:rsidRPr="00F74240">
              <w:rPr>
                <w:rFonts w:hint="eastAsia"/>
                <w:sz w:val="24"/>
                <w:szCs w:val="24"/>
              </w:rPr>
              <w:t>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本溪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金地锦城项目2.3期2标段总承包工程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中天建设集团有限公司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AB1FAE">
            <w:pPr>
              <w:spacing w:line="400" w:lineRule="exact"/>
              <w:ind w:left="0" w:firstLineChars="100" w:firstLine="24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AB1FAE">
            <w:pPr>
              <w:spacing w:line="400" w:lineRule="exact"/>
              <w:ind w:leftChars="50" w:left="160" w:firstLine="0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葫芦岛兴隆大家庭项目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5D12BF">
            <w:pPr>
              <w:spacing w:line="400" w:lineRule="exact"/>
              <w:ind w:leftChars="22" w:left="7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葫芦岛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大连市甘井</w:t>
            </w:r>
            <w:r w:rsidR="00C335E0" w:rsidRPr="00F74240">
              <w:rPr>
                <w:rFonts w:hint="eastAsia"/>
                <w:sz w:val="24"/>
                <w:szCs w:val="24"/>
              </w:rPr>
              <w:t>子</w:t>
            </w:r>
            <w:r w:rsidRPr="00F74240">
              <w:rPr>
                <w:rFonts w:hint="eastAsia"/>
                <w:sz w:val="24"/>
                <w:szCs w:val="24"/>
              </w:rPr>
              <w:t>区大连湾街道前关矿坑地块改造项目</w:t>
            </w:r>
            <w:r w:rsidRPr="00F74240">
              <w:rPr>
                <w:sz w:val="24"/>
                <w:szCs w:val="24"/>
              </w:rPr>
              <w:t>A5区</w:t>
            </w:r>
            <w:r w:rsidRPr="00F74240">
              <w:rPr>
                <w:rFonts w:hint="eastAsia"/>
                <w:sz w:val="24"/>
                <w:szCs w:val="24"/>
              </w:rPr>
              <w:t>1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-9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楼、22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楼地下车库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-14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大连名城广隆建设集团有限公司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甘井</w:t>
            </w:r>
            <w:r w:rsidR="00C335E0" w:rsidRPr="00F74240">
              <w:rPr>
                <w:rFonts w:hint="eastAsia"/>
                <w:sz w:val="24"/>
                <w:szCs w:val="24"/>
              </w:rPr>
              <w:t>子</w:t>
            </w:r>
            <w:r w:rsidRPr="00F74240">
              <w:rPr>
                <w:rFonts w:hint="eastAsia"/>
                <w:sz w:val="24"/>
                <w:szCs w:val="24"/>
              </w:rPr>
              <w:t>区体育新城东侧、岚岭路北侧部分宗地改造项目</w:t>
            </w:r>
            <w:r w:rsidRPr="00F74240">
              <w:rPr>
                <w:sz w:val="24"/>
                <w:szCs w:val="24"/>
              </w:rPr>
              <w:t>A区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B24A49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中国建筑第五工程局有限公司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大连东港区</w:t>
            </w:r>
            <w:r w:rsidRPr="00F74240">
              <w:rPr>
                <w:sz w:val="24"/>
                <w:szCs w:val="24"/>
              </w:rPr>
              <w:t>B20地块项目</w:t>
            </w:r>
            <w:r w:rsidRPr="00F74240">
              <w:rPr>
                <w:rFonts w:hint="eastAsia"/>
                <w:sz w:val="24"/>
                <w:szCs w:val="24"/>
              </w:rPr>
              <w:t>（碧桂园∙达沃斯广场）</w:t>
            </w:r>
            <w:r w:rsidRPr="00F74240">
              <w:rPr>
                <w:sz w:val="24"/>
                <w:szCs w:val="24"/>
              </w:rPr>
              <w:t>1-5</w:t>
            </w:r>
            <w:r w:rsidRPr="00F74240">
              <w:rPr>
                <w:rFonts w:hint="eastAsia"/>
                <w:sz w:val="24"/>
                <w:szCs w:val="24"/>
              </w:rPr>
              <w:t>号</w:t>
            </w:r>
            <w:r w:rsidRPr="00F74240">
              <w:rPr>
                <w:sz w:val="24"/>
                <w:szCs w:val="24"/>
              </w:rPr>
              <w:t>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中国建筑第五工程局有限公司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F94DCB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cs="SimSun-PUA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浙商银行大厦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上海建工五建集团有限公司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74240" w:rsidRDefault="00F94DCB" w:rsidP="00601080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75284F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凌云佳园项目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沈阳北方建设股份有限公司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75284F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161" w:firstLine="0"/>
              <w:rPr>
                <w:sz w:val="24"/>
                <w:szCs w:val="24"/>
              </w:rPr>
            </w:pPr>
            <w:r w:rsidRPr="00F74240">
              <w:rPr>
                <w:rFonts w:cs="SimSun-PUA" w:hint="eastAsia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沈阳麟龙物联网科技园(三期)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中建八局第四建设有限公司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75284F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沈阳西部垃圾焚烧发电项目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75284F" w:rsidRPr="00F74240" w:rsidTr="00AB1FAE">
        <w:trPr>
          <w:trHeight w:val="6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金州新区站前片区</w:t>
            </w:r>
            <w:r w:rsidRPr="00F74240">
              <w:rPr>
                <w:sz w:val="24"/>
                <w:szCs w:val="24"/>
              </w:rPr>
              <w:t>B0101地块（保利金香槟）项目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中国建筑第二工程局有限公司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284F" w:rsidRPr="00F74240" w:rsidRDefault="0075284F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</w:tbl>
    <w:p w:rsidR="00601080" w:rsidRPr="00F94DCB" w:rsidRDefault="00601080" w:rsidP="00F94DCB">
      <w:pPr>
        <w:spacing w:line="400" w:lineRule="exact"/>
        <w:ind w:left="0" w:firstLineChars="550" w:firstLine="1767"/>
        <w:rPr>
          <w:rFonts w:ascii="黑体" w:eastAsia="黑体" w:hAnsi="黑体"/>
          <w:b/>
          <w:szCs w:val="32"/>
        </w:rPr>
      </w:pPr>
      <w:r w:rsidRPr="00F94DCB">
        <w:rPr>
          <w:rFonts w:ascii="黑体" w:eastAsia="黑体" w:hAnsi="黑体"/>
          <w:b/>
          <w:szCs w:val="32"/>
        </w:rPr>
        <w:lastRenderedPageBreak/>
        <w:t>辽宁省第</w:t>
      </w:r>
      <w:r w:rsidRPr="00F94DCB">
        <w:rPr>
          <w:rFonts w:ascii="黑体" w:eastAsia="黑体" w:hAnsi="黑体" w:hint="eastAsia"/>
          <w:b/>
          <w:szCs w:val="32"/>
        </w:rPr>
        <w:t>六</w:t>
      </w:r>
      <w:r w:rsidRPr="00F94DCB">
        <w:rPr>
          <w:rFonts w:ascii="黑体" w:eastAsia="黑体" w:hAnsi="黑体"/>
          <w:b/>
          <w:szCs w:val="32"/>
        </w:rPr>
        <w:t>批建筑业绿色施工示范工程名单</w:t>
      </w:r>
    </w:p>
    <w:tbl>
      <w:tblPr>
        <w:tblStyle w:val="TableGrid"/>
        <w:tblW w:w="9497" w:type="dxa"/>
        <w:tblInd w:w="180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764"/>
        <w:gridCol w:w="4481"/>
        <w:gridCol w:w="3260"/>
        <w:gridCol w:w="992"/>
      </w:tblGrid>
      <w:tr w:rsidR="00F94DCB" w:rsidRPr="00F94DCB" w:rsidTr="00F94DCB">
        <w:trPr>
          <w:trHeight w:val="753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48" w:firstLine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序号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0" w:right="25" w:firstLineChars="441" w:firstLine="1063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工程名称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="0" w:right="22" w:firstLineChars="392" w:firstLine="944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施工单位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DCB" w:rsidRPr="00F94DCB" w:rsidRDefault="00F94DCB" w:rsidP="00601080">
            <w:pPr>
              <w:spacing w:line="400" w:lineRule="exact"/>
              <w:ind w:leftChars="39" w:left="245" w:hangingChars="50" w:hanging="120"/>
              <w:rPr>
                <w:rFonts w:ascii="黑体" w:eastAsia="黑体" w:hAnsi="黑体" w:cs="SimSun-PUA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 w:hint="eastAsia"/>
                <w:b/>
                <w:sz w:val="24"/>
                <w:szCs w:val="24"/>
              </w:rPr>
              <w:t>工程</w:t>
            </w:r>
          </w:p>
          <w:p w:rsidR="00F94DCB" w:rsidRPr="00F94DCB" w:rsidRDefault="00F94DCB" w:rsidP="00CE064C">
            <w:pPr>
              <w:spacing w:line="400" w:lineRule="exact"/>
              <w:ind w:left="0" w:firstLine="0"/>
              <w:rPr>
                <w:rFonts w:ascii="黑体" w:eastAsia="黑体" w:hAnsi="黑体"/>
                <w:b/>
                <w:sz w:val="24"/>
                <w:szCs w:val="24"/>
              </w:rPr>
            </w:pPr>
            <w:r w:rsidRPr="00F94DCB">
              <w:rPr>
                <w:rFonts w:ascii="黑体" w:eastAsia="黑体" w:hAnsi="黑体" w:cs="SimSun-PUA"/>
                <w:b/>
                <w:sz w:val="24"/>
                <w:szCs w:val="24"/>
              </w:rPr>
              <w:t>所在地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丹东市东港市中心医院新建综合楼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辽宁鲲鹏建设集团有限公司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丹东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葫芦岛市龙港区中心幼儿园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辽宁绥四建设工程集团有限公司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葫芦岛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辽宁东戴河新区山海同湾</w:t>
            </w:r>
            <w:r w:rsidRPr="00F74240">
              <w:rPr>
                <w:sz w:val="24"/>
                <w:szCs w:val="24"/>
              </w:rPr>
              <w:t>9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住宅楼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江苏南通二建集团有限公司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葫芦岛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锦州万得科技广场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辽宁三盟建筑安装有限公司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锦州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阜新万达广场项目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中国建筑第二工程局有限公司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阜新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鞍山市示范性综合实践基地一期工程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辽宁东建工程集团有限公司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Chars="100" w:firstLine="24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鞍山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Chars="100" w:firstLine="24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大连金融服务产业基地单体</w:t>
            </w:r>
            <w:r w:rsidRPr="00F74240">
              <w:rPr>
                <w:sz w:val="24"/>
                <w:szCs w:val="24"/>
              </w:rPr>
              <w:t>1-30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江苏南通三建集团股份有限公司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Chars="100" w:firstLine="24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Chars="50" w:left="160" w:firstLineChars="50" w:firstLine="12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大连液流电池储能调峰电站国家示范项目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Chars="50" w:left="160" w:firstLineChars="50" w:firstLine="12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沈阳市运河水系综合治理工程（南运河、卫工明渠、辉山明渠及满堂河段）截污工程三标段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辽宁金帝路桥建设有限公司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Chars="50" w:left="160" w:firstLineChars="50" w:firstLine="12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沈阳市地下综合管廊（南运河段）工程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-14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Chars="50" w:left="160" w:firstLineChars="50" w:firstLine="12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中铁铁龙冷链发展有限公司食品冷链物流园项目</w:t>
            </w:r>
            <w:r w:rsidRPr="00F74240">
              <w:rPr>
                <w:sz w:val="24"/>
                <w:szCs w:val="24"/>
              </w:rPr>
              <w:t>B地块一期</w:t>
            </w:r>
            <w:r w:rsidRPr="00F74240">
              <w:rPr>
                <w:rFonts w:hint="eastAsia"/>
                <w:sz w:val="24"/>
                <w:szCs w:val="24"/>
              </w:rPr>
              <w:t>主体工程</w:t>
            </w:r>
            <w:r w:rsidRPr="00F74240">
              <w:rPr>
                <w:sz w:val="24"/>
                <w:szCs w:val="24"/>
              </w:rPr>
              <w:t>一标段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中国建筑第八工程局有限公司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大连湾污水处理厂工程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沈阳新世界花园住宅二期E区8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、9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、22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、23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4A5F1F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大连保利梧桐语项目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 xml:space="preserve">中建三局集团有限公司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大连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住宅、商业(苏家屯区金钱松西路南瑰香街西)英国宫</w:t>
            </w:r>
            <w:r w:rsidRPr="00F74240">
              <w:rPr>
                <w:sz w:val="24"/>
                <w:szCs w:val="24"/>
              </w:rPr>
              <w:t>1.3期2</w:t>
            </w:r>
            <w:r w:rsidRPr="00F74240">
              <w:rPr>
                <w:rFonts w:hint="eastAsia"/>
                <w:sz w:val="24"/>
                <w:szCs w:val="24"/>
              </w:rPr>
              <w:t>6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-29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sz w:val="24"/>
                <w:szCs w:val="24"/>
              </w:rPr>
              <w:t>楼</w:t>
            </w:r>
            <w:r w:rsidRPr="00F74240">
              <w:rPr>
                <w:rFonts w:hint="eastAsia"/>
                <w:sz w:val="24"/>
                <w:szCs w:val="24"/>
              </w:rPr>
              <w:t>、</w:t>
            </w:r>
            <w:r w:rsidRPr="00F74240">
              <w:rPr>
                <w:sz w:val="24"/>
                <w:szCs w:val="24"/>
              </w:rPr>
              <w:t>DK</w:t>
            </w:r>
            <w:r w:rsidRPr="00F74240">
              <w:rPr>
                <w:rFonts w:hint="eastAsia"/>
                <w:sz w:val="24"/>
                <w:szCs w:val="24"/>
              </w:rPr>
              <w:t>3地库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 xml:space="preserve">中天建设集团有限公司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辽宁石油化工大学大学生工程训练与创新训练中心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jc w:val="both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辽宁北方建设（集团）有限公司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抚顺</w:t>
            </w:r>
          </w:p>
        </w:tc>
      </w:tr>
      <w:tr w:rsidR="00AB1FAE" w:rsidRPr="00145704" w:rsidTr="00AB1FAE">
        <w:trPr>
          <w:trHeight w:val="652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19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4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沈阳星河湾DL-14016地块居住、商业（一期）</w:t>
            </w:r>
            <w:r w:rsidRPr="00F74240">
              <w:rPr>
                <w:sz w:val="24"/>
                <w:szCs w:val="24"/>
              </w:rPr>
              <w:t>1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至</w:t>
            </w:r>
            <w:r w:rsidRPr="00F74240">
              <w:rPr>
                <w:sz w:val="24"/>
                <w:szCs w:val="24"/>
              </w:rPr>
              <w:t>4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及DX1</w:t>
            </w:r>
            <w:r w:rsidRPr="00F74240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F74240">
              <w:rPr>
                <w:rFonts w:hint="eastAsia"/>
                <w:sz w:val="24"/>
                <w:szCs w:val="24"/>
              </w:rPr>
              <w:t>北段工程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firstLine="0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中建三局集团有限公司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FAE" w:rsidRPr="00F74240" w:rsidRDefault="00AB1FAE" w:rsidP="00AB1FAE">
            <w:pPr>
              <w:spacing w:line="400" w:lineRule="exact"/>
              <w:ind w:left="0" w:right="22" w:firstLine="0"/>
              <w:jc w:val="center"/>
              <w:rPr>
                <w:sz w:val="24"/>
                <w:szCs w:val="24"/>
              </w:rPr>
            </w:pPr>
            <w:r w:rsidRPr="00F74240">
              <w:rPr>
                <w:rFonts w:hint="eastAsia"/>
                <w:sz w:val="24"/>
                <w:szCs w:val="24"/>
              </w:rPr>
              <w:t>沈阳</w:t>
            </w:r>
          </w:p>
        </w:tc>
      </w:tr>
    </w:tbl>
    <w:p w:rsidR="00AB1FAE" w:rsidRDefault="00AB1FAE" w:rsidP="00F94DCB">
      <w:pPr>
        <w:spacing w:line="400" w:lineRule="exact"/>
        <w:ind w:leftChars="-268" w:left="-858" w:firstLineChars="901" w:firstLine="2894"/>
        <w:rPr>
          <w:rFonts w:ascii="黑体" w:eastAsia="黑体" w:hAnsi="黑体"/>
          <w:b/>
          <w:szCs w:val="32"/>
        </w:rPr>
      </w:pPr>
    </w:p>
    <w:sectPr w:rsidR="00AB1FAE" w:rsidSect="0075284F">
      <w:pgSz w:w="11906" w:h="16838"/>
      <w:pgMar w:top="1021" w:right="1077" w:bottom="1021" w:left="107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93" w:rsidRDefault="001B7F93" w:rsidP="00601080">
      <w:pPr>
        <w:spacing w:line="240" w:lineRule="auto"/>
      </w:pPr>
      <w:r>
        <w:separator/>
      </w:r>
    </w:p>
  </w:endnote>
  <w:endnote w:type="continuationSeparator" w:id="0">
    <w:p w:rsidR="001B7F93" w:rsidRDefault="001B7F93" w:rsidP="00601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-P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93" w:rsidRDefault="001B7F93" w:rsidP="00601080">
      <w:pPr>
        <w:spacing w:line="240" w:lineRule="auto"/>
      </w:pPr>
      <w:r>
        <w:separator/>
      </w:r>
    </w:p>
  </w:footnote>
  <w:footnote w:type="continuationSeparator" w:id="0">
    <w:p w:rsidR="001B7F93" w:rsidRDefault="001B7F93" w:rsidP="006010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80"/>
    <w:rsid w:val="000316B2"/>
    <w:rsid w:val="00045ABA"/>
    <w:rsid w:val="001B7F93"/>
    <w:rsid w:val="00223A05"/>
    <w:rsid w:val="0029146F"/>
    <w:rsid w:val="002A637F"/>
    <w:rsid w:val="002D1A4A"/>
    <w:rsid w:val="002F48C8"/>
    <w:rsid w:val="003540E1"/>
    <w:rsid w:val="003645DA"/>
    <w:rsid w:val="00381CED"/>
    <w:rsid w:val="003D6F1B"/>
    <w:rsid w:val="003E5626"/>
    <w:rsid w:val="00414598"/>
    <w:rsid w:val="0047165F"/>
    <w:rsid w:val="00574233"/>
    <w:rsid w:val="005763E8"/>
    <w:rsid w:val="0058677F"/>
    <w:rsid w:val="00587BA7"/>
    <w:rsid w:val="005926A5"/>
    <w:rsid w:val="00592D6D"/>
    <w:rsid w:val="005B2E87"/>
    <w:rsid w:val="005D12BF"/>
    <w:rsid w:val="00601080"/>
    <w:rsid w:val="006259D3"/>
    <w:rsid w:val="0066428B"/>
    <w:rsid w:val="006E0AF0"/>
    <w:rsid w:val="006F79EC"/>
    <w:rsid w:val="00730C78"/>
    <w:rsid w:val="0075284F"/>
    <w:rsid w:val="007E0858"/>
    <w:rsid w:val="007F096B"/>
    <w:rsid w:val="00864209"/>
    <w:rsid w:val="008850C5"/>
    <w:rsid w:val="00AB1FAE"/>
    <w:rsid w:val="00AF0478"/>
    <w:rsid w:val="00B13D22"/>
    <w:rsid w:val="00B25DC6"/>
    <w:rsid w:val="00B51007"/>
    <w:rsid w:val="00BB30C2"/>
    <w:rsid w:val="00BC44E6"/>
    <w:rsid w:val="00BF641C"/>
    <w:rsid w:val="00C3134C"/>
    <w:rsid w:val="00C335E0"/>
    <w:rsid w:val="00CB15FC"/>
    <w:rsid w:val="00CD4A5A"/>
    <w:rsid w:val="00CE064C"/>
    <w:rsid w:val="00D721AD"/>
    <w:rsid w:val="00DA5EF0"/>
    <w:rsid w:val="00DA78FC"/>
    <w:rsid w:val="00DF5B34"/>
    <w:rsid w:val="00E26762"/>
    <w:rsid w:val="00E60C3A"/>
    <w:rsid w:val="00E72249"/>
    <w:rsid w:val="00E83F3C"/>
    <w:rsid w:val="00E852CD"/>
    <w:rsid w:val="00ED69E0"/>
    <w:rsid w:val="00EE1CA3"/>
    <w:rsid w:val="00F6398E"/>
    <w:rsid w:val="00F74240"/>
    <w:rsid w:val="00F94DCB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54AB17-1260-47BD-B300-CD8F12B2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80"/>
    <w:pPr>
      <w:spacing w:line="259" w:lineRule="auto"/>
      <w:ind w:left="-842" w:hanging="10"/>
    </w:pPr>
    <w:rPr>
      <w:rFonts w:ascii="华文仿宋" w:eastAsia="华文仿宋" w:hAnsi="华文仿宋" w:cs="华文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10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01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080"/>
    <w:rPr>
      <w:rFonts w:ascii="华文仿宋" w:eastAsia="华文仿宋" w:hAnsi="华文仿宋" w:cs="华文仿宋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08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080"/>
    <w:rPr>
      <w:rFonts w:ascii="华文仿宋" w:eastAsia="华文仿宋" w:hAnsi="华文仿宋" w:cs="华文仿宋"/>
      <w:color w:val="00000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108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1080"/>
    <w:rPr>
      <w:rFonts w:ascii="华文仿宋" w:eastAsia="华文仿宋" w:hAnsi="华文仿宋" w:cs="华文仿宋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>China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xs l</cp:lastModifiedBy>
  <cp:revision>2</cp:revision>
  <cp:lastPrinted>2017-11-24T05:41:00Z</cp:lastPrinted>
  <dcterms:created xsi:type="dcterms:W3CDTF">2017-11-24T07:01:00Z</dcterms:created>
  <dcterms:modified xsi:type="dcterms:W3CDTF">2017-11-24T07:01:00Z</dcterms:modified>
</cp:coreProperties>
</file>