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参 会 回 执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5103"/>
        <w:gridCol w:w="2751"/>
        <w:gridCol w:w="750"/>
        <w:gridCol w:w="780"/>
        <w:gridCol w:w="765"/>
        <w:gridCol w:w="750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</w:rPr>
              <w:t>姓名</w:t>
            </w:r>
          </w:p>
        </w:tc>
        <w:tc>
          <w:tcPr>
            <w:tcW w:w="510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</w:rPr>
              <w:t>工作单位</w:t>
            </w:r>
          </w:p>
        </w:tc>
        <w:tc>
          <w:tcPr>
            <w:tcW w:w="2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</w:rPr>
              <w:t>手机号码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</w:rPr>
              <w:t>协</w:t>
            </w:r>
          </w:p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</w:rPr>
              <w:t>会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专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家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企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业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51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注：1、参会人员请按类型在对应栏目中划“ √ ”；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2、务必于5月2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日16时前将邮件或电传至我会企业管理部。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4E27"/>
    <w:rsid w:val="00804E27"/>
    <w:rsid w:val="00DF3581"/>
    <w:rsid w:val="11E6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</Words>
  <Characters>129</Characters>
  <Lines>1</Lines>
  <Paragraphs>1</Paragraphs>
  <TotalTime>13</TotalTime>
  <ScaleCrop>false</ScaleCrop>
  <LinksUpToDate>false</LinksUpToDate>
  <CharactersWithSpaces>150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2018-05-10T04:05:00Z</dcterms:created>
  <dc:creator>USER</dc:creator>
  <cp:lastModifiedBy>Administrator</cp:lastModifiedBy>
  <cp:lastPrinted>2018-05-11T01:13:34Z</cp:lastPrinted>
  <dcterms:modified xsi:type="dcterms:W3CDTF">2018-05-11T01:13:35Z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